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994713" w14:textId="159240B3" w:rsidR="008803F1" w:rsidRPr="00C6532D" w:rsidRDefault="008803F1" w:rsidP="008803F1">
      <w:pPr>
        <w:jc w:val="right"/>
        <w:rPr>
          <w:rFonts w:ascii="Times New Roman" w:hAnsi="Times New Roman" w:cs="Times New Roman"/>
        </w:rPr>
      </w:pPr>
      <w:r w:rsidRPr="00C6532D">
        <w:rPr>
          <w:rFonts w:ascii="Times New Roman" w:hAnsi="Times New Roman" w:cs="Times New Roman"/>
        </w:rPr>
        <w:t>Wizna, 2025-09-05</w:t>
      </w:r>
    </w:p>
    <w:p w14:paraId="6348BA1C" w14:textId="12D721FA" w:rsidR="008803F1" w:rsidRPr="00C6532D" w:rsidRDefault="008803F1">
      <w:pPr>
        <w:rPr>
          <w:rFonts w:ascii="Times New Roman" w:hAnsi="Times New Roman" w:cs="Times New Roman"/>
        </w:rPr>
      </w:pPr>
      <w:r w:rsidRPr="00C6532D">
        <w:rPr>
          <w:rFonts w:ascii="Times New Roman" w:hAnsi="Times New Roman" w:cs="Times New Roman"/>
        </w:rPr>
        <w:t xml:space="preserve"> Or.0002.7.2025</w:t>
      </w:r>
    </w:p>
    <w:p w14:paraId="63502C50" w14:textId="77777777" w:rsidR="008803F1" w:rsidRPr="00C6532D" w:rsidRDefault="008803F1" w:rsidP="008803F1">
      <w:pPr>
        <w:jc w:val="right"/>
        <w:rPr>
          <w:rFonts w:ascii="Times New Roman" w:hAnsi="Times New Roman" w:cs="Times New Roman"/>
        </w:rPr>
      </w:pPr>
      <w:r w:rsidRPr="00C6532D">
        <w:rPr>
          <w:rFonts w:ascii="Times New Roman" w:hAnsi="Times New Roman" w:cs="Times New Roman"/>
        </w:rPr>
        <w:t xml:space="preserve">Szanowny/a Pan/i </w:t>
      </w:r>
    </w:p>
    <w:p w14:paraId="275A73EB" w14:textId="423E2614" w:rsidR="008803F1" w:rsidRPr="00C6532D" w:rsidRDefault="008803F1" w:rsidP="008803F1">
      <w:pPr>
        <w:ind w:firstLine="708"/>
        <w:rPr>
          <w:rFonts w:ascii="Times New Roman" w:hAnsi="Times New Roman" w:cs="Times New Roman"/>
        </w:rPr>
      </w:pPr>
      <w:r w:rsidRPr="00C6532D">
        <w:rPr>
          <w:rFonts w:ascii="Times New Roman" w:hAnsi="Times New Roman" w:cs="Times New Roman"/>
        </w:rPr>
        <w:t xml:space="preserve">Na podstawie art. 20 ust. 1 ustawy z dnia 8 marca 1990 r. o samorządzie gminnym (Dz. U. z 2024 r. poz. 609, z późn. zm.) zwołuję XVII sesję Rady Gminy Wizna na dzień 10 września 2025r. /środa/ na godz.  w sali konferencyjnej Urzędu Gminy w Wiźnie, przy pl. kpt. Władysława Raginisa 35. </w:t>
      </w:r>
    </w:p>
    <w:p w14:paraId="7324539F" w14:textId="77777777" w:rsidR="008803F1" w:rsidRPr="00C6532D" w:rsidRDefault="008803F1" w:rsidP="008803F1">
      <w:pPr>
        <w:rPr>
          <w:rFonts w:ascii="Times New Roman" w:hAnsi="Times New Roman" w:cs="Times New Roman"/>
        </w:rPr>
      </w:pPr>
      <w:r w:rsidRPr="00C6532D">
        <w:rPr>
          <w:rFonts w:ascii="Times New Roman" w:hAnsi="Times New Roman" w:cs="Times New Roman"/>
        </w:rPr>
        <w:t xml:space="preserve">Proponowany porządek obrad XVII sesji Rady Gminy. </w:t>
      </w:r>
    </w:p>
    <w:p w14:paraId="10EAD2EF" w14:textId="291A1750" w:rsidR="008803F1" w:rsidRPr="00C6532D" w:rsidRDefault="008803F1" w:rsidP="008803F1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C6532D">
        <w:rPr>
          <w:rFonts w:ascii="Times New Roman" w:hAnsi="Times New Roman" w:cs="Times New Roman"/>
        </w:rPr>
        <w:t xml:space="preserve">Otwarcie sesji i stwierdzenie prawomocności obrad. </w:t>
      </w:r>
    </w:p>
    <w:p w14:paraId="043D4031" w14:textId="1C967925" w:rsidR="008803F1" w:rsidRPr="00C6532D" w:rsidRDefault="008803F1" w:rsidP="008803F1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C6532D">
        <w:rPr>
          <w:rFonts w:ascii="Times New Roman" w:hAnsi="Times New Roman" w:cs="Times New Roman"/>
        </w:rPr>
        <w:t xml:space="preserve">Przyjęcie porządku dziennego obrad. </w:t>
      </w:r>
    </w:p>
    <w:p w14:paraId="3464B67B" w14:textId="7AC30184" w:rsidR="008803F1" w:rsidRPr="00C6532D" w:rsidRDefault="008803F1" w:rsidP="008803F1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C6532D">
        <w:rPr>
          <w:rFonts w:ascii="Times New Roman" w:hAnsi="Times New Roman" w:cs="Times New Roman"/>
        </w:rPr>
        <w:t xml:space="preserve">Informacja o podpisaniu protokołu Nr XV i XVI/2025 z obrad sesji. </w:t>
      </w:r>
    </w:p>
    <w:p w14:paraId="5D40C6A8" w14:textId="25EFA732" w:rsidR="008803F1" w:rsidRPr="00C6532D" w:rsidRDefault="008803F1" w:rsidP="008803F1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C6532D">
        <w:rPr>
          <w:rFonts w:ascii="Times New Roman" w:hAnsi="Times New Roman" w:cs="Times New Roman"/>
        </w:rPr>
        <w:t>Sprawozdanie z działalności komisji</w:t>
      </w:r>
      <w:r w:rsidR="00C6532D">
        <w:rPr>
          <w:rFonts w:ascii="Times New Roman" w:hAnsi="Times New Roman" w:cs="Times New Roman"/>
        </w:rPr>
        <w:t>.</w:t>
      </w:r>
      <w:r w:rsidRPr="00C6532D">
        <w:rPr>
          <w:rFonts w:ascii="Times New Roman" w:hAnsi="Times New Roman" w:cs="Times New Roman"/>
        </w:rPr>
        <w:t xml:space="preserve"> </w:t>
      </w:r>
    </w:p>
    <w:p w14:paraId="65610D57" w14:textId="750886B3" w:rsidR="008803F1" w:rsidRPr="00C6532D" w:rsidRDefault="008803F1" w:rsidP="008803F1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C6532D">
        <w:rPr>
          <w:rFonts w:ascii="Times New Roman" w:hAnsi="Times New Roman" w:cs="Times New Roman"/>
        </w:rPr>
        <w:t>Sprawozdanie Wójta Gminy z działalności w okresie między sesjami oraz sprawozdanie z uchwał Rady Gminy z poprzedniej sesji.</w:t>
      </w:r>
    </w:p>
    <w:p w14:paraId="3FFA9C74" w14:textId="28308369" w:rsidR="008803F1" w:rsidRPr="00C6532D" w:rsidRDefault="008803F1" w:rsidP="008803F1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C6532D">
        <w:rPr>
          <w:rFonts w:ascii="Times New Roman" w:hAnsi="Times New Roman" w:cs="Times New Roman"/>
        </w:rPr>
        <w:t xml:space="preserve">Interpelacje i zapytania radnych. </w:t>
      </w:r>
    </w:p>
    <w:p w14:paraId="1449CF36" w14:textId="75EE021A" w:rsidR="008803F1" w:rsidRPr="00C6532D" w:rsidRDefault="008803F1" w:rsidP="008803F1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C6532D">
        <w:rPr>
          <w:rFonts w:ascii="Times New Roman" w:hAnsi="Times New Roman" w:cs="Times New Roman"/>
        </w:rPr>
        <w:t>Podjęcie uchwały w sprawie zmiany Wieloletniej Prognozy Finansowej Gminy Wizna na lata 2025- 2028 wraz z prognozą kwoty długu i spłat zobowiązań na lata 2025-2038</w:t>
      </w:r>
      <w:r w:rsidR="00C6532D">
        <w:rPr>
          <w:rFonts w:ascii="Times New Roman" w:hAnsi="Times New Roman" w:cs="Times New Roman"/>
        </w:rPr>
        <w:t>.</w:t>
      </w:r>
    </w:p>
    <w:p w14:paraId="00C93F2D" w14:textId="033F68B4" w:rsidR="008803F1" w:rsidRPr="00C6532D" w:rsidRDefault="008803F1" w:rsidP="008803F1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C6532D">
        <w:rPr>
          <w:rFonts w:ascii="Times New Roman" w:hAnsi="Times New Roman" w:cs="Times New Roman"/>
        </w:rPr>
        <w:t xml:space="preserve">Podjęcie uchwały w sprawie zmian w budżecie gminy Wizna na 2025 r. </w:t>
      </w:r>
    </w:p>
    <w:p w14:paraId="5E8AA8A5" w14:textId="46461DEC" w:rsidR="008803F1" w:rsidRPr="00C6532D" w:rsidRDefault="008803F1" w:rsidP="008803F1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C6532D">
        <w:rPr>
          <w:rFonts w:ascii="Times New Roman" w:hAnsi="Times New Roman" w:cs="Times New Roman"/>
        </w:rPr>
        <w:t>Podjęcie uchwały w sprawie udzielenia</w:t>
      </w:r>
      <w:r w:rsidR="00C6532D" w:rsidRPr="00C6532D">
        <w:rPr>
          <w:rFonts w:ascii="Times New Roman" w:hAnsi="Times New Roman" w:cs="Times New Roman"/>
        </w:rPr>
        <w:t xml:space="preserve"> pomocy finansowej </w:t>
      </w:r>
      <w:r w:rsidRPr="00C6532D">
        <w:rPr>
          <w:rFonts w:ascii="Times New Roman" w:hAnsi="Times New Roman" w:cs="Times New Roman"/>
        </w:rPr>
        <w:t>Powiatowi Łomżyńskiemu</w:t>
      </w:r>
      <w:r w:rsidR="00C6532D" w:rsidRPr="00C6532D">
        <w:rPr>
          <w:rFonts w:ascii="Times New Roman" w:hAnsi="Times New Roman" w:cs="Times New Roman"/>
        </w:rPr>
        <w:t xml:space="preserve"> przez Gminę Wizna.</w:t>
      </w:r>
    </w:p>
    <w:p w14:paraId="4CCA33F3" w14:textId="7F5FB99B" w:rsidR="00C6532D" w:rsidRPr="00C6532D" w:rsidRDefault="00C6532D" w:rsidP="008803F1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C6532D">
        <w:rPr>
          <w:rFonts w:ascii="Times New Roman" w:hAnsi="Times New Roman" w:cs="Times New Roman"/>
        </w:rPr>
        <w:t>Podjęcie uchwały w sprawie</w:t>
      </w:r>
      <w:r w:rsidRPr="00C6532D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 xml:space="preserve"> </w:t>
      </w:r>
      <w:r w:rsidRPr="00C6532D">
        <w:rPr>
          <w:rFonts w:ascii="Times New Roman" w:hAnsi="Times New Roman" w:cs="Times New Roman"/>
        </w:rPr>
        <w:t>udzielenia dotacji celowej dla Zakładu Podstawowej Opieki Zdrowotnej w Łomży.</w:t>
      </w:r>
    </w:p>
    <w:p w14:paraId="0A302289" w14:textId="090FCBA9" w:rsidR="00C6532D" w:rsidRPr="00C6532D" w:rsidRDefault="00C6532D" w:rsidP="008803F1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C6532D">
        <w:rPr>
          <w:rFonts w:ascii="Times New Roman" w:hAnsi="Times New Roman" w:cs="Times New Roman"/>
        </w:rPr>
        <w:t>Podjęcie uchwały w sprawie wyrażenia zgody na zawarcie porozumienia międzygminnego dotyczącego przejęcia przez Gminę Wizna zadań Gminy Zawady z zakresu organizacji publicznego transportu zbiorowego</w:t>
      </w:r>
      <w:r w:rsidR="00420E59">
        <w:rPr>
          <w:rFonts w:ascii="Times New Roman" w:hAnsi="Times New Roman" w:cs="Times New Roman"/>
        </w:rPr>
        <w:t>.</w:t>
      </w:r>
    </w:p>
    <w:p w14:paraId="56BC0B17" w14:textId="21F9B271" w:rsidR="008803F1" w:rsidRPr="00C6532D" w:rsidRDefault="008803F1" w:rsidP="008803F1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C6532D">
        <w:rPr>
          <w:rFonts w:ascii="Times New Roman" w:hAnsi="Times New Roman" w:cs="Times New Roman"/>
        </w:rPr>
        <w:t>Podjęcie uchwały w sprawie rozpatrzenia petycji.</w:t>
      </w:r>
    </w:p>
    <w:p w14:paraId="4F663BAB" w14:textId="42447151" w:rsidR="008803F1" w:rsidRPr="00C6532D" w:rsidRDefault="008803F1" w:rsidP="008803F1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C6532D">
        <w:rPr>
          <w:rFonts w:ascii="Times New Roman" w:hAnsi="Times New Roman" w:cs="Times New Roman"/>
        </w:rPr>
        <w:t xml:space="preserve">Odpowiedzi na interpelacje i zapytania radnych. </w:t>
      </w:r>
    </w:p>
    <w:p w14:paraId="02EC82F1" w14:textId="2E2AC0B4" w:rsidR="008803F1" w:rsidRPr="00C6532D" w:rsidRDefault="008803F1" w:rsidP="008803F1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C6532D">
        <w:rPr>
          <w:rFonts w:ascii="Times New Roman" w:hAnsi="Times New Roman" w:cs="Times New Roman"/>
        </w:rPr>
        <w:t>Wolne wnioski i oświadczenia radnyc</w:t>
      </w:r>
      <w:r w:rsidR="004722CF" w:rsidRPr="00C6532D">
        <w:rPr>
          <w:rFonts w:ascii="Times New Roman" w:hAnsi="Times New Roman" w:cs="Times New Roman"/>
        </w:rPr>
        <w:t>h.</w:t>
      </w:r>
    </w:p>
    <w:p w14:paraId="1FBE25C1" w14:textId="68BB3CAC" w:rsidR="008803F1" w:rsidRPr="00C6532D" w:rsidRDefault="008803F1" w:rsidP="008803F1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C6532D">
        <w:rPr>
          <w:rFonts w:ascii="Times New Roman" w:hAnsi="Times New Roman" w:cs="Times New Roman"/>
        </w:rPr>
        <w:t xml:space="preserve">Sprawy różne. </w:t>
      </w:r>
    </w:p>
    <w:p w14:paraId="135DB5A7" w14:textId="19A81BBB" w:rsidR="008803F1" w:rsidRPr="00C6532D" w:rsidRDefault="008803F1" w:rsidP="008803F1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C6532D">
        <w:rPr>
          <w:rFonts w:ascii="Times New Roman" w:hAnsi="Times New Roman" w:cs="Times New Roman"/>
        </w:rPr>
        <w:t xml:space="preserve">Zamknięcie obrad. </w:t>
      </w:r>
    </w:p>
    <w:p w14:paraId="03B03CEA" w14:textId="77777777" w:rsidR="008803F1" w:rsidRPr="00C6532D" w:rsidRDefault="008803F1" w:rsidP="008803F1">
      <w:pPr>
        <w:ind w:firstLine="708"/>
        <w:rPr>
          <w:rFonts w:ascii="Times New Roman" w:hAnsi="Times New Roman" w:cs="Times New Roman"/>
        </w:rPr>
      </w:pPr>
    </w:p>
    <w:p w14:paraId="56F7E555" w14:textId="77777777" w:rsidR="008803F1" w:rsidRPr="00C6532D" w:rsidRDefault="008803F1" w:rsidP="008803F1">
      <w:pPr>
        <w:ind w:firstLine="708"/>
        <w:jc w:val="right"/>
        <w:rPr>
          <w:rFonts w:ascii="Times New Roman" w:hAnsi="Times New Roman" w:cs="Times New Roman"/>
        </w:rPr>
      </w:pPr>
      <w:r w:rsidRPr="00C6532D">
        <w:rPr>
          <w:rFonts w:ascii="Times New Roman" w:hAnsi="Times New Roman" w:cs="Times New Roman"/>
        </w:rPr>
        <w:t xml:space="preserve">Przewodniczący Rady </w:t>
      </w:r>
    </w:p>
    <w:p w14:paraId="738B9AA9" w14:textId="1B1D8805" w:rsidR="008803F1" w:rsidRPr="00C6532D" w:rsidRDefault="008803F1" w:rsidP="008803F1">
      <w:pPr>
        <w:ind w:firstLine="708"/>
        <w:jc w:val="right"/>
        <w:rPr>
          <w:rFonts w:ascii="Times New Roman" w:hAnsi="Times New Roman" w:cs="Times New Roman"/>
        </w:rPr>
      </w:pPr>
      <w:r w:rsidRPr="00C6532D">
        <w:rPr>
          <w:rFonts w:ascii="Times New Roman" w:hAnsi="Times New Roman" w:cs="Times New Roman"/>
        </w:rPr>
        <w:t>Mirosław Ruszczyk</w:t>
      </w:r>
    </w:p>
    <w:sectPr w:rsidR="008803F1" w:rsidRPr="00C653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FD339E"/>
    <w:multiLevelType w:val="hybridMultilevel"/>
    <w:tmpl w:val="EA9ABA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09096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3F1"/>
    <w:rsid w:val="00420E59"/>
    <w:rsid w:val="004722CF"/>
    <w:rsid w:val="007003E7"/>
    <w:rsid w:val="008713C4"/>
    <w:rsid w:val="008803F1"/>
    <w:rsid w:val="00C6532D"/>
    <w:rsid w:val="00F57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A8E4F"/>
  <w15:chartTrackingRefBased/>
  <w15:docId w15:val="{4253F9D1-0985-4138-980B-1AAE7F431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803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803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803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803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803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803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803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803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803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803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803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803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803F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803F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803F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803F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803F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803F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803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803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803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803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803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803F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803F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803F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803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803F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803F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226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Poznańska</dc:creator>
  <cp:keywords/>
  <dc:description/>
  <cp:lastModifiedBy>Aneta Poznańska</cp:lastModifiedBy>
  <cp:revision>3</cp:revision>
  <cp:lastPrinted>2025-09-04T08:24:00Z</cp:lastPrinted>
  <dcterms:created xsi:type="dcterms:W3CDTF">2025-09-04T08:11:00Z</dcterms:created>
  <dcterms:modified xsi:type="dcterms:W3CDTF">2025-09-05T12:07:00Z</dcterms:modified>
</cp:coreProperties>
</file>